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24" w:rsidRPr="00676C27" w:rsidRDefault="00765EB2" w:rsidP="00676C27">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spacing w:after="0"/>
        <w:jc w:val="center"/>
        <w:rPr>
          <w:b/>
          <w:sz w:val="44"/>
          <w:szCs w:val="44"/>
        </w:rPr>
      </w:pPr>
      <w:bookmarkStart w:id="0" w:name="_GoBack"/>
      <w:bookmarkEnd w:id="0"/>
      <w:r>
        <w:rPr>
          <w:b/>
          <w:sz w:val="44"/>
          <w:szCs w:val="44"/>
        </w:rPr>
        <w:t>Methode</w:t>
      </w:r>
    </w:p>
    <w:p w:rsidR="00032A35" w:rsidRPr="00676C27" w:rsidRDefault="003930D6" w:rsidP="00676C27">
      <w:pPr>
        <w:pBdr>
          <w:top w:val="single" w:sz="4" w:space="1" w:color="auto"/>
          <w:left w:val="single" w:sz="4" w:space="4" w:color="auto"/>
          <w:bottom w:val="single" w:sz="4" w:space="1" w:color="auto"/>
          <w:right w:val="single" w:sz="4" w:space="4" w:color="auto"/>
        </w:pBdr>
        <w:shd w:val="clear" w:color="auto" w:fill="E2EFD9" w:themeFill="accent6" w:themeFillTint="33"/>
        <w:jc w:val="center"/>
        <w:rPr>
          <w:b/>
          <w:sz w:val="28"/>
          <w:szCs w:val="28"/>
        </w:rPr>
      </w:pPr>
      <w:r>
        <w:rPr>
          <w:b/>
          <w:sz w:val="28"/>
          <w:szCs w:val="28"/>
        </w:rPr>
        <w:t>„</w:t>
      </w:r>
      <w:r w:rsidR="00282D24" w:rsidRPr="00676C27">
        <w:rPr>
          <w:b/>
          <w:sz w:val="28"/>
          <w:szCs w:val="28"/>
        </w:rPr>
        <w:t>3-Ecken-Brainstorming“</w:t>
      </w:r>
    </w:p>
    <w:p w:rsidR="00282D24" w:rsidRPr="00D86923" w:rsidRDefault="00282D24" w:rsidP="00282D24">
      <w:pPr>
        <w:autoSpaceDE w:val="0"/>
        <w:autoSpaceDN w:val="0"/>
        <w:adjustRightInd w:val="0"/>
        <w:jc w:val="both"/>
        <w:rPr>
          <w:sz w:val="28"/>
          <w:szCs w:val="28"/>
          <w:u w:val="single"/>
        </w:rPr>
      </w:pPr>
      <w:r w:rsidRPr="00D86923">
        <w:rPr>
          <w:sz w:val="28"/>
          <w:szCs w:val="28"/>
          <w:u w:val="single"/>
        </w:rPr>
        <w:t>Kurzbeschreibung und Zielsetzung:</w:t>
      </w:r>
    </w:p>
    <w:p w:rsidR="00282D24" w:rsidRPr="00D86923" w:rsidRDefault="00282D24" w:rsidP="00282D24">
      <w:pPr>
        <w:autoSpaceDE w:val="0"/>
        <w:autoSpaceDN w:val="0"/>
        <w:adjustRightInd w:val="0"/>
        <w:jc w:val="both"/>
        <w:rPr>
          <w:sz w:val="28"/>
          <w:szCs w:val="28"/>
        </w:rPr>
      </w:pPr>
      <w:r w:rsidRPr="00D86923">
        <w:rPr>
          <w:sz w:val="28"/>
          <w:szCs w:val="28"/>
        </w:rPr>
        <w:t xml:space="preserve">Das Brainstorming (ursprünglich: </w:t>
      </w:r>
      <w:proofErr w:type="spellStart"/>
      <w:r w:rsidRPr="00D86923">
        <w:rPr>
          <w:sz w:val="28"/>
          <w:szCs w:val="28"/>
        </w:rPr>
        <w:t>using</w:t>
      </w:r>
      <w:proofErr w:type="spellEnd"/>
      <w:r w:rsidRPr="00D86923">
        <w:rPr>
          <w:sz w:val="28"/>
          <w:szCs w:val="28"/>
        </w:rPr>
        <w:t xml:space="preserve"> </w:t>
      </w:r>
      <w:proofErr w:type="spellStart"/>
      <w:r w:rsidRPr="00D86923">
        <w:rPr>
          <w:sz w:val="28"/>
          <w:szCs w:val="28"/>
        </w:rPr>
        <w:t>the</w:t>
      </w:r>
      <w:proofErr w:type="spellEnd"/>
      <w:r w:rsidRPr="00D86923">
        <w:rPr>
          <w:sz w:val="28"/>
          <w:szCs w:val="28"/>
        </w:rPr>
        <w:t xml:space="preserve"> </w:t>
      </w:r>
      <w:proofErr w:type="spellStart"/>
      <w:r w:rsidRPr="00D86923">
        <w:rPr>
          <w:sz w:val="28"/>
          <w:szCs w:val="28"/>
        </w:rPr>
        <w:t>brain</w:t>
      </w:r>
      <w:proofErr w:type="spellEnd"/>
      <w:r w:rsidRPr="00D86923">
        <w:rPr>
          <w:sz w:val="28"/>
          <w:szCs w:val="28"/>
        </w:rPr>
        <w:t xml:space="preserve"> </w:t>
      </w:r>
      <w:proofErr w:type="spellStart"/>
      <w:r w:rsidRPr="00D86923">
        <w:rPr>
          <w:sz w:val="28"/>
          <w:szCs w:val="28"/>
        </w:rPr>
        <w:t>to</w:t>
      </w:r>
      <w:proofErr w:type="spellEnd"/>
      <w:r w:rsidRPr="00D86923">
        <w:rPr>
          <w:sz w:val="28"/>
          <w:szCs w:val="28"/>
        </w:rPr>
        <w:t xml:space="preserve"> </w:t>
      </w:r>
      <w:proofErr w:type="spellStart"/>
      <w:r w:rsidRPr="00D86923">
        <w:rPr>
          <w:sz w:val="28"/>
          <w:szCs w:val="28"/>
        </w:rPr>
        <w:t>storm</w:t>
      </w:r>
      <w:proofErr w:type="spellEnd"/>
      <w:r w:rsidRPr="00D86923">
        <w:rPr>
          <w:sz w:val="28"/>
          <w:szCs w:val="28"/>
        </w:rPr>
        <w:t xml:space="preserve"> a </w:t>
      </w:r>
      <w:proofErr w:type="spellStart"/>
      <w:r w:rsidRPr="00D86923">
        <w:rPr>
          <w:sz w:val="28"/>
          <w:szCs w:val="28"/>
        </w:rPr>
        <w:t>problem</w:t>
      </w:r>
      <w:proofErr w:type="spellEnd"/>
      <w:r w:rsidRPr="00D86923">
        <w:rPr>
          <w:sz w:val="28"/>
          <w:szCs w:val="28"/>
        </w:rPr>
        <w:t>) ist eine oft einsetzbare Methode, um Ideen, Vorwissen und Assoziationen zu einem bestimmten Thema zu sammeln. Die Methode eignet sich sehr gut zum Einstieg in ein Thema. Impulse, Satzanfänge oder Leitaussagen laden dazu ein, sich einem Thema anzunähern.</w:t>
      </w:r>
    </w:p>
    <w:p w:rsidR="00676C27" w:rsidRPr="00D86923" w:rsidRDefault="00BA2B48" w:rsidP="00BA2B48">
      <w:pPr>
        <w:autoSpaceDE w:val="0"/>
        <w:autoSpaceDN w:val="0"/>
        <w:adjustRightInd w:val="0"/>
        <w:spacing w:before="240"/>
        <w:jc w:val="both"/>
        <w:rPr>
          <w:sz w:val="28"/>
          <w:szCs w:val="28"/>
        </w:rPr>
      </w:pPr>
      <w:r w:rsidRPr="00D86923">
        <w:rPr>
          <w:sz w:val="28"/>
          <w:szCs w:val="28"/>
          <w:u w:val="single"/>
        </w:rPr>
        <w:t>Sozialform:</w:t>
      </w:r>
      <w:r w:rsidRPr="00D86923">
        <w:rPr>
          <w:sz w:val="28"/>
          <w:szCs w:val="28"/>
        </w:rPr>
        <w:t xml:space="preserve"> </w:t>
      </w:r>
    </w:p>
    <w:p w:rsidR="00BA2B48" w:rsidRPr="00D86923" w:rsidRDefault="00BA2B48" w:rsidP="00676C27">
      <w:pPr>
        <w:autoSpaceDE w:val="0"/>
        <w:autoSpaceDN w:val="0"/>
        <w:adjustRightInd w:val="0"/>
        <w:jc w:val="both"/>
        <w:rPr>
          <w:sz w:val="28"/>
          <w:szCs w:val="28"/>
        </w:rPr>
      </w:pPr>
      <w:r w:rsidRPr="00D86923">
        <w:rPr>
          <w:sz w:val="28"/>
          <w:szCs w:val="28"/>
        </w:rPr>
        <w:t>Gruppenarbeit</w:t>
      </w:r>
    </w:p>
    <w:p w:rsidR="00676C27" w:rsidRPr="00D86923" w:rsidRDefault="00676C27" w:rsidP="00676C27">
      <w:pPr>
        <w:autoSpaceDE w:val="0"/>
        <w:autoSpaceDN w:val="0"/>
        <w:adjustRightInd w:val="0"/>
        <w:spacing w:before="240"/>
        <w:jc w:val="both"/>
        <w:rPr>
          <w:sz w:val="28"/>
          <w:szCs w:val="28"/>
          <w:u w:val="single"/>
        </w:rPr>
      </w:pPr>
      <w:r w:rsidRPr="00D86923">
        <w:rPr>
          <w:sz w:val="28"/>
          <w:szCs w:val="28"/>
          <w:u w:val="single"/>
        </w:rPr>
        <w:t>Medien/Materialien:</w:t>
      </w:r>
    </w:p>
    <w:p w:rsidR="00676C27" w:rsidRPr="00D86923" w:rsidRDefault="00676C27" w:rsidP="00676C27">
      <w:pPr>
        <w:autoSpaceDE w:val="0"/>
        <w:autoSpaceDN w:val="0"/>
        <w:adjustRightInd w:val="0"/>
        <w:jc w:val="both"/>
        <w:rPr>
          <w:sz w:val="28"/>
          <w:szCs w:val="28"/>
        </w:rPr>
      </w:pPr>
      <w:proofErr w:type="spellStart"/>
      <w:r w:rsidRPr="00D86923">
        <w:rPr>
          <w:sz w:val="28"/>
          <w:szCs w:val="28"/>
        </w:rPr>
        <w:t>Flipchartpapier</w:t>
      </w:r>
      <w:proofErr w:type="spellEnd"/>
      <w:r w:rsidRPr="00D86923">
        <w:rPr>
          <w:sz w:val="28"/>
          <w:szCs w:val="28"/>
        </w:rPr>
        <w:t>, Stifte</w:t>
      </w:r>
    </w:p>
    <w:p w:rsidR="00282D24" w:rsidRPr="00D86923" w:rsidRDefault="00282D24" w:rsidP="00BA2B48">
      <w:pPr>
        <w:autoSpaceDE w:val="0"/>
        <w:autoSpaceDN w:val="0"/>
        <w:adjustRightInd w:val="0"/>
        <w:spacing w:before="240"/>
        <w:jc w:val="both"/>
        <w:rPr>
          <w:sz w:val="28"/>
          <w:szCs w:val="28"/>
          <w:u w:val="single"/>
        </w:rPr>
      </w:pPr>
      <w:r w:rsidRPr="00D86923">
        <w:rPr>
          <w:sz w:val="28"/>
          <w:szCs w:val="28"/>
          <w:u w:val="single"/>
        </w:rPr>
        <w:t>Konkretisierung:</w:t>
      </w:r>
    </w:p>
    <w:p w:rsidR="00282D24" w:rsidRPr="00D86923" w:rsidRDefault="00282D24" w:rsidP="00282D24">
      <w:pPr>
        <w:autoSpaceDE w:val="0"/>
        <w:autoSpaceDN w:val="0"/>
        <w:adjustRightInd w:val="0"/>
        <w:jc w:val="both"/>
        <w:rPr>
          <w:sz w:val="28"/>
          <w:szCs w:val="28"/>
        </w:rPr>
      </w:pPr>
      <w:r w:rsidRPr="00D86923">
        <w:rPr>
          <w:sz w:val="28"/>
          <w:szCs w:val="28"/>
        </w:rPr>
        <w:t xml:space="preserve">In drei Ecken eines Raumes (je nach Größe der Gruppe können auch noch weitere Ecken oder Stellen ausgewählt werden) wird je ein </w:t>
      </w:r>
      <w:proofErr w:type="spellStart"/>
      <w:r w:rsidRPr="00D86923">
        <w:rPr>
          <w:sz w:val="28"/>
          <w:szCs w:val="28"/>
        </w:rPr>
        <w:t>Flipchartpapier</w:t>
      </w:r>
      <w:proofErr w:type="spellEnd"/>
      <w:r w:rsidRPr="00D86923">
        <w:rPr>
          <w:sz w:val="28"/>
          <w:szCs w:val="28"/>
        </w:rPr>
        <w:t xml:space="preserve"> ausgelegt. Jedes </w:t>
      </w:r>
      <w:proofErr w:type="spellStart"/>
      <w:r w:rsidRPr="00D86923">
        <w:rPr>
          <w:sz w:val="28"/>
          <w:szCs w:val="28"/>
        </w:rPr>
        <w:t>Flipchartpapier</w:t>
      </w:r>
      <w:proofErr w:type="spellEnd"/>
      <w:r w:rsidRPr="00D86923">
        <w:rPr>
          <w:sz w:val="28"/>
          <w:szCs w:val="28"/>
        </w:rPr>
        <w:t xml:space="preserve"> wird </w:t>
      </w:r>
      <w:r w:rsidR="00BA2B48" w:rsidRPr="00D86923">
        <w:rPr>
          <w:sz w:val="28"/>
          <w:szCs w:val="28"/>
        </w:rPr>
        <w:t xml:space="preserve">mit </w:t>
      </w:r>
      <w:r w:rsidRPr="00D86923">
        <w:rPr>
          <w:sz w:val="28"/>
          <w:szCs w:val="28"/>
        </w:rPr>
        <w:t>je einem Impuls/Satzanfang versehen:</w:t>
      </w:r>
    </w:p>
    <w:p w:rsidR="00282D24" w:rsidRPr="00D86923" w:rsidRDefault="00282D24" w:rsidP="00282D24">
      <w:pPr>
        <w:pStyle w:val="Listenabsatz"/>
        <w:numPr>
          <w:ilvl w:val="0"/>
          <w:numId w:val="4"/>
        </w:numPr>
        <w:spacing w:after="120" w:line="276" w:lineRule="auto"/>
        <w:rPr>
          <w:sz w:val="28"/>
          <w:szCs w:val="28"/>
        </w:rPr>
      </w:pPr>
      <w:r w:rsidRPr="00D86923">
        <w:rPr>
          <w:sz w:val="28"/>
          <w:szCs w:val="28"/>
        </w:rPr>
        <w:t xml:space="preserve">Eine </w:t>
      </w:r>
      <w:r w:rsidR="00676C27" w:rsidRPr="00D86923">
        <w:rPr>
          <w:sz w:val="28"/>
          <w:szCs w:val="28"/>
        </w:rPr>
        <w:t>„</w:t>
      </w:r>
      <w:r w:rsidRPr="00D86923">
        <w:rPr>
          <w:sz w:val="28"/>
          <w:szCs w:val="28"/>
        </w:rPr>
        <w:t>gute Mitwirkung</w:t>
      </w:r>
      <w:r w:rsidR="00676C27" w:rsidRPr="00D86923">
        <w:rPr>
          <w:sz w:val="28"/>
          <w:szCs w:val="28"/>
        </w:rPr>
        <w:t>“</w:t>
      </w:r>
      <w:r w:rsidRPr="00D86923">
        <w:rPr>
          <w:sz w:val="28"/>
          <w:szCs w:val="28"/>
        </w:rPr>
        <w:t xml:space="preserve"> ist für mich…</w:t>
      </w:r>
    </w:p>
    <w:p w:rsidR="00282D24" w:rsidRPr="00D86923" w:rsidRDefault="00282D24" w:rsidP="00282D24">
      <w:pPr>
        <w:pStyle w:val="Listenabsatz"/>
        <w:numPr>
          <w:ilvl w:val="0"/>
          <w:numId w:val="4"/>
        </w:numPr>
        <w:spacing w:after="120" w:line="276" w:lineRule="auto"/>
        <w:rPr>
          <w:sz w:val="28"/>
          <w:szCs w:val="28"/>
        </w:rPr>
      </w:pPr>
      <w:r w:rsidRPr="00D86923">
        <w:rPr>
          <w:sz w:val="28"/>
          <w:szCs w:val="28"/>
        </w:rPr>
        <w:t xml:space="preserve">Eine </w:t>
      </w:r>
      <w:r w:rsidR="00676C27" w:rsidRPr="00D86923">
        <w:rPr>
          <w:sz w:val="28"/>
          <w:szCs w:val="28"/>
        </w:rPr>
        <w:t>„</w:t>
      </w:r>
      <w:r w:rsidRPr="00D86923">
        <w:rPr>
          <w:sz w:val="28"/>
          <w:szCs w:val="28"/>
        </w:rPr>
        <w:t>gute Mitwirkung</w:t>
      </w:r>
      <w:r w:rsidR="00676C27" w:rsidRPr="00D86923">
        <w:rPr>
          <w:sz w:val="28"/>
          <w:szCs w:val="28"/>
        </w:rPr>
        <w:t>“</w:t>
      </w:r>
      <w:r w:rsidRPr="00D86923">
        <w:rPr>
          <w:sz w:val="28"/>
          <w:szCs w:val="28"/>
        </w:rPr>
        <w:t xml:space="preserve"> erkenne ich an…</w:t>
      </w:r>
    </w:p>
    <w:p w:rsidR="00282D24" w:rsidRPr="00D86923" w:rsidRDefault="00282D24" w:rsidP="00282D24">
      <w:pPr>
        <w:pStyle w:val="Listenabsatz"/>
        <w:numPr>
          <w:ilvl w:val="0"/>
          <w:numId w:val="4"/>
        </w:numPr>
        <w:spacing w:after="120" w:line="276" w:lineRule="auto"/>
        <w:rPr>
          <w:sz w:val="28"/>
          <w:szCs w:val="28"/>
        </w:rPr>
      </w:pPr>
      <w:r w:rsidRPr="00D86923">
        <w:rPr>
          <w:sz w:val="28"/>
          <w:szCs w:val="28"/>
        </w:rPr>
        <w:t xml:space="preserve">Eine </w:t>
      </w:r>
      <w:r w:rsidR="00676C27" w:rsidRPr="00D86923">
        <w:rPr>
          <w:sz w:val="28"/>
          <w:szCs w:val="28"/>
        </w:rPr>
        <w:t>„</w:t>
      </w:r>
      <w:r w:rsidRPr="00D86923">
        <w:rPr>
          <w:sz w:val="28"/>
          <w:szCs w:val="28"/>
        </w:rPr>
        <w:t>gute Mitwirkung</w:t>
      </w:r>
      <w:r w:rsidR="00676C27" w:rsidRPr="00D86923">
        <w:rPr>
          <w:sz w:val="28"/>
          <w:szCs w:val="28"/>
        </w:rPr>
        <w:t>“</w:t>
      </w:r>
      <w:r w:rsidRPr="00D86923">
        <w:rPr>
          <w:sz w:val="28"/>
          <w:szCs w:val="28"/>
        </w:rPr>
        <w:t xml:space="preserve"> braucht…</w:t>
      </w:r>
    </w:p>
    <w:p w:rsidR="00282D24" w:rsidRPr="00D86923" w:rsidRDefault="00BA2B48" w:rsidP="00282D24">
      <w:pPr>
        <w:autoSpaceDE w:val="0"/>
        <w:autoSpaceDN w:val="0"/>
        <w:adjustRightInd w:val="0"/>
        <w:jc w:val="both"/>
        <w:rPr>
          <w:sz w:val="28"/>
          <w:szCs w:val="28"/>
        </w:rPr>
      </w:pPr>
      <w:r w:rsidRPr="00D86923">
        <w:rPr>
          <w:sz w:val="28"/>
          <w:szCs w:val="28"/>
        </w:rPr>
        <w:t xml:space="preserve">Es werden drei Gruppen gebildet, die sich auf die drei Ecken verteilen. In einem festgelegten Zeitraum bespricht die Gruppe ihre Assoziationen und Ideen zu dem Impuls. Diese werden auf dem </w:t>
      </w:r>
      <w:proofErr w:type="spellStart"/>
      <w:r w:rsidRPr="00D86923">
        <w:rPr>
          <w:sz w:val="28"/>
          <w:szCs w:val="28"/>
        </w:rPr>
        <w:t>Flipchartpapier</w:t>
      </w:r>
      <w:proofErr w:type="spellEnd"/>
      <w:r w:rsidRPr="00D86923">
        <w:rPr>
          <w:sz w:val="28"/>
          <w:szCs w:val="28"/>
        </w:rPr>
        <w:t xml:space="preserve"> notiert. Nach einem akustischen Signal wechselt die Gruppe zur nächsten Ecke. Dort findet sie die Assoziationen und Anregungen der Gruppe zuvor vor, bespricht diese und ergänzt ggf. eigene Gedanken. Nach einem weiteren Wechsel wird auch die dritte Ecke besucht. </w:t>
      </w:r>
    </w:p>
    <w:p w:rsidR="00BA2B48" w:rsidRPr="00D86923" w:rsidRDefault="00BA2B48" w:rsidP="00282D24">
      <w:pPr>
        <w:autoSpaceDE w:val="0"/>
        <w:autoSpaceDN w:val="0"/>
        <w:adjustRightInd w:val="0"/>
        <w:jc w:val="both"/>
        <w:rPr>
          <w:sz w:val="28"/>
          <w:szCs w:val="28"/>
        </w:rPr>
      </w:pPr>
      <w:r w:rsidRPr="00D86923">
        <w:rPr>
          <w:sz w:val="28"/>
          <w:szCs w:val="28"/>
        </w:rPr>
        <w:t>Im anschließenden Plenum werden die Ergebnisse aus allen Ecken zusammengetragen und gemeinsam besprochen. Essenzen oder Leitaussagen können abschließend abgeleitet und für alle zusammengefasst werden.</w:t>
      </w:r>
    </w:p>
    <w:p w:rsidR="00282D24" w:rsidRPr="00BA2B48" w:rsidRDefault="00282D24" w:rsidP="00282D24">
      <w:pPr>
        <w:autoSpaceDE w:val="0"/>
        <w:autoSpaceDN w:val="0"/>
        <w:adjustRightInd w:val="0"/>
        <w:jc w:val="both"/>
      </w:pPr>
    </w:p>
    <w:sectPr w:rsidR="00282D24" w:rsidRPr="00BA2B4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27" w:rsidRDefault="00676C27" w:rsidP="00676C27">
      <w:pPr>
        <w:spacing w:after="0" w:line="240" w:lineRule="auto"/>
      </w:pPr>
      <w:r>
        <w:separator/>
      </w:r>
    </w:p>
  </w:endnote>
  <w:endnote w:type="continuationSeparator" w:id="0">
    <w:p w:rsidR="00676C27" w:rsidRDefault="00676C27" w:rsidP="0067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813794"/>
      <w:docPartObj>
        <w:docPartGallery w:val="Page Numbers (Bottom of Page)"/>
        <w:docPartUnique/>
      </w:docPartObj>
    </w:sdtPr>
    <w:sdtEndPr/>
    <w:sdtContent>
      <w:p w:rsidR="003930D6" w:rsidRDefault="003930D6">
        <w:pPr>
          <w:pStyle w:val="Fuzeile"/>
          <w:jc w:val="right"/>
        </w:pPr>
        <w:r>
          <w:fldChar w:fldCharType="begin"/>
        </w:r>
        <w:r>
          <w:instrText>PAGE   \* MERGEFORMAT</w:instrText>
        </w:r>
        <w:r>
          <w:fldChar w:fldCharType="separate"/>
        </w:r>
        <w:r w:rsidR="002B5F57">
          <w:rPr>
            <w:noProof/>
          </w:rPr>
          <w:t>1</w:t>
        </w:r>
        <w:r>
          <w:fldChar w:fldCharType="end"/>
        </w:r>
      </w:p>
    </w:sdtContent>
  </w:sdt>
  <w:p w:rsidR="00676C27" w:rsidRDefault="008A67CC">
    <w:pPr>
      <w:pStyle w:val="Fuzeile"/>
    </w:pPr>
    <w:r>
      <w:rPr>
        <w:noProof/>
        <w:color w:val="212529"/>
        <w:sz w:val="21"/>
        <w:szCs w:val="21"/>
        <w:shd w:val="clear" w:color="auto" w:fill="FFFFFF"/>
        <w:lang w:eastAsia="de-DE"/>
      </w:rPr>
      <w:drawing>
        <wp:anchor distT="0" distB="0" distL="114300" distR="114300" simplePos="0" relativeHeight="251658240" behindDoc="1" locked="0" layoutInCell="1" allowOverlap="1">
          <wp:simplePos x="0" y="0"/>
          <wp:positionH relativeFrom="column">
            <wp:posOffset>4999355</wp:posOffset>
          </wp:positionH>
          <wp:positionV relativeFrom="paragraph">
            <wp:posOffset>228600</wp:posOffset>
          </wp:positionV>
          <wp:extent cx="838200" cy="298450"/>
          <wp:effectExtent l="0" t="0" r="0" b="6350"/>
          <wp:wrapTight wrapText="bothSides">
            <wp:wrapPolygon edited="0">
              <wp:start x="0" y="0"/>
              <wp:lineTo x="0" y="20681"/>
              <wp:lineTo x="21109" y="20681"/>
              <wp:lineTo x="21109" y="0"/>
              <wp:lineTo x="0" y="0"/>
            </wp:wrapPolygon>
          </wp:wrapTight>
          <wp:docPr id="3" name="Grafik 3"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003930D6" w:rsidRPr="008575B2">
      <w:rPr>
        <w:noProof/>
        <w:lang w:eastAsia="de-DE"/>
      </w:rPr>
      <w:drawing>
        <wp:inline distT="0" distB="0" distL="0" distR="0" wp14:anchorId="289260FF" wp14:editId="129FDF65">
          <wp:extent cx="1066800" cy="282823"/>
          <wp:effectExtent l="0" t="0" r="0" b="3175"/>
          <wp:docPr id="10" name="Grafik 10"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27" w:rsidRDefault="00676C27" w:rsidP="00676C27">
      <w:pPr>
        <w:spacing w:after="0" w:line="240" w:lineRule="auto"/>
      </w:pPr>
      <w:r>
        <w:separator/>
      </w:r>
    </w:p>
  </w:footnote>
  <w:footnote w:type="continuationSeparator" w:id="0">
    <w:p w:rsidR="00676C27" w:rsidRDefault="00676C27" w:rsidP="0067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27" w:rsidRDefault="00676C27">
    <w:pPr>
      <w:pStyle w:val="Kopfzeile"/>
    </w:pPr>
    <w:r w:rsidRPr="00A3099D">
      <w:rPr>
        <w:noProof/>
        <w:lang w:eastAsia="de-DE"/>
      </w:rPr>
      <w:drawing>
        <wp:inline distT="0" distB="0" distL="0" distR="0" wp14:anchorId="4477A585" wp14:editId="3D15B94F">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rsidR="00D86923">
      <w:tab/>
    </w:r>
    <w:r w:rsidR="00D86923">
      <w:tab/>
    </w:r>
    <w:r w:rsidR="00401264">
      <w:t>Basismodul</w:t>
    </w:r>
    <w:r w:rsidR="002B5F57">
      <w:t xml:space="preserve"> Schulmitwirkung</w:t>
    </w:r>
  </w:p>
  <w:p w:rsidR="00676C27" w:rsidRDefault="00676C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A0144"/>
    <w:multiLevelType w:val="hybridMultilevel"/>
    <w:tmpl w:val="839EDE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FF0A4B"/>
    <w:multiLevelType w:val="hybridMultilevel"/>
    <w:tmpl w:val="04BE60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A63F43"/>
    <w:multiLevelType w:val="hybridMultilevel"/>
    <w:tmpl w:val="501006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24"/>
    <w:rsid w:val="00032A35"/>
    <w:rsid w:val="00282D24"/>
    <w:rsid w:val="002B5F57"/>
    <w:rsid w:val="00350493"/>
    <w:rsid w:val="003930D6"/>
    <w:rsid w:val="00401264"/>
    <w:rsid w:val="00676C27"/>
    <w:rsid w:val="00765EB2"/>
    <w:rsid w:val="008A67CC"/>
    <w:rsid w:val="008E4220"/>
    <w:rsid w:val="00BA2B48"/>
    <w:rsid w:val="00CC078C"/>
    <w:rsid w:val="00D86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D03A"/>
  <w15:chartTrackingRefBased/>
  <w15:docId w15:val="{A7D0D21B-70E5-42E8-8529-E702743D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2D24"/>
    <w:pPr>
      <w:ind w:left="720"/>
      <w:contextualSpacing/>
    </w:pPr>
  </w:style>
  <w:style w:type="paragraph" w:styleId="Kopfzeile">
    <w:name w:val="header"/>
    <w:basedOn w:val="Standard"/>
    <w:link w:val="KopfzeileZchn"/>
    <w:uiPriority w:val="99"/>
    <w:unhideWhenUsed/>
    <w:rsid w:val="00676C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C27"/>
  </w:style>
  <w:style w:type="paragraph" w:styleId="Fuzeile">
    <w:name w:val="footer"/>
    <w:basedOn w:val="Standard"/>
    <w:link w:val="FuzeileZchn"/>
    <w:uiPriority w:val="99"/>
    <w:unhideWhenUsed/>
    <w:rsid w:val="00676C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4</cp:revision>
  <dcterms:created xsi:type="dcterms:W3CDTF">2024-04-08T11:00:00Z</dcterms:created>
  <dcterms:modified xsi:type="dcterms:W3CDTF">2024-04-08T12:02:00Z</dcterms:modified>
</cp:coreProperties>
</file>